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517028">
      <w:pPr>
        <w:pStyle w:val="Heading1"/>
        <w:suppressAutoHyphens/>
        <w:ind w:right="566" w:firstLine="567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</w:t>
      </w:r>
      <w:r>
        <w:rPr>
          <w:b w:val="0"/>
          <w:iCs/>
          <w:sz w:val="20"/>
          <w:szCs w:val="20"/>
        </w:rPr>
        <w:tab/>
        <w:t>Дело № 2-</w:t>
      </w:r>
      <w:r w:rsidR="003410AA">
        <w:rPr>
          <w:b w:val="0"/>
          <w:iCs/>
          <w:sz w:val="20"/>
          <w:szCs w:val="20"/>
        </w:rPr>
        <w:t>331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000A73">
        <w:rPr>
          <w:b w:val="0"/>
          <w:iCs/>
          <w:sz w:val="20"/>
          <w:szCs w:val="20"/>
        </w:rPr>
        <w:t>1</w:t>
      </w:r>
      <w:r w:rsidR="00381708">
        <w:rPr>
          <w:b w:val="0"/>
          <w:iCs/>
          <w:sz w:val="20"/>
          <w:szCs w:val="20"/>
        </w:rPr>
        <w:t>4</w:t>
      </w:r>
      <w:r>
        <w:rPr>
          <w:b w:val="0"/>
          <w:iCs/>
          <w:sz w:val="20"/>
          <w:szCs w:val="20"/>
        </w:rPr>
        <w:t>/</w:t>
      </w:r>
      <w:r w:rsidR="00BF5C5F">
        <w:rPr>
          <w:b w:val="0"/>
          <w:iCs/>
          <w:sz w:val="20"/>
          <w:szCs w:val="20"/>
        </w:rPr>
        <w:t>202</w:t>
      </w:r>
      <w:r w:rsidR="003410AA">
        <w:rPr>
          <w:b w:val="0"/>
          <w:iCs/>
          <w:sz w:val="20"/>
          <w:szCs w:val="20"/>
        </w:rPr>
        <w:t>4</w:t>
      </w:r>
    </w:p>
    <w:p w:rsidR="003410AA" w:rsidRPr="003410AA" w:rsidP="003410AA">
      <w:pPr>
        <w:ind w:right="708"/>
        <w:jc w:val="right"/>
      </w:pPr>
      <w:r>
        <w:t xml:space="preserve">УИД </w:t>
      </w:r>
      <w:r w:rsidRPr="003410AA">
        <w:t>86MS0069-01-2024-000235-94</w:t>
      </w:r>
    </w:p>
    <w:p w:rsidR="0040557C" w:rsidP="00517028">
      <w:pPr>
        <w:suppressAutoHyphens/>
        <w:ind w:right="566" w:firstLine="567"/>
      </w:pPr>
    </w:p>
    <w:p w:rsidR="0040557C" w:rsidP="00517028">
      <w:pPr>
        <w:pStyle w:val="Heading1"/>
        <w:suppressAutoHyphens/>
        <w:ind w:right="566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557C" w:rsidP="00517028">
      <w:pPr>
        <w:suppressAutoHyphens/>
        <w:ind w:right="566"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40557C" w:rsidP="00517028">
      <w:pPr>
        <w:suppressAutoHyphens/>
        <w:ind w:right="566" w:firstLine="567"/>
        <w:rPr>
          <w:sz w:val="28"/>
          <w:szCs w:val="28"/>
        </w:rPr>
      </w:pPr>
    </w:p>
    <w:p w:rsidR="0040557C" w:rsidP="00517028">
      <w:pPr>
        <w:suppressAutoHyphens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4F1641">
        <w:rPr>
          <w:sz w:val="28"/>
          <w:szCs w:val="28"/>
        </w:rPr>
        <w:t xml:space="preserve">    </w:t>
      </w:r>
      <w:r w:rsidR="00CF1F3F">
        <w:rPr>
          <w:sz w:val="28"/>
          <w:szCs w:val="28"/>
        </w:rPr>
        <w:t xml:space="preserve">            </w:t>
      </w:r>
      <w:r w:rsidR="003410AA">
        <w:rPr>
          <w:sz w:val="28"/>
          <w:szCs w:val="28"/>
        </w:rPr>
        <w:t xml:space="preserve">   </w:t>
      </w:r>
      <w:r w:rsidR="00381708">
        <w:rPr>
          <w:sz w:val="28"/>
          <w:szCs w:val="28"/>
        </w:rPr>
        <w:t>2</w:t>
      </w:r>
      <w:r w:rsidR="003410AA">
        <w:rPr>
          <w:sz w:val="28"/>
          <w:szCs w:val="28"/>
        </w:rPr>
        <w:t xml:space="preserve">1 марта </w:t>
      </w:r>
      <w:r w:rsidR="00CF1F3F">
        <w:rPr>
          <w:sz w:val="28"/>
          <w:szCs w:val="28"/>
        </w:rPr>
        <w:t>2</w:t>
      </w:r>
      <w:r w:rsidR="008F5AFF">
        <w:rPr>
          <w:sz w:val="28"/>
          <w:szCs w:val="28"/>
        </w:rPr>
        <w:t>0</w:t>
      </w:r>
      <w:r w:rsidR="00BF5C5F">
        <w:rPr>
          <w:sz w:val="28"/>
          <w:szCs w:val="28"/>
        </w:rPr>
        <w:t>2</w:t>
      </w:r>
      <w:r w:rsidR="003410A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517028">
      <w:pPr>
        <w:pStyle w:val="BodyTextIndent2"/>
        <w:suppressAutoHyphens/>
        <w:spacing w:after="0" w:line="240" w:lineRule="auto"/>
        <w:ind w:left="0" w:right="566" w:firstLine="567"/>
        <w:jc w:val="both"/>
        <w:rPr>
          <w:sz w:val="28"/>
          <w:szCs w:val="28"/>
        </w:rPr>
      </w:pPr>
      <w:r w:rsidRPr="00170D8D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="008F5AFF">
        <w:rPr>
          <w:sz w:val="28"/>
          <w:szCs w:val="28"/>
        </w:rPr>
        <w:t xml:space="preserve">с участием </w:t>
      </w:r>
      <w:r w:rsidR="00BF5C5F">
        <w:rPr>
          <w:sz w:val="28"/>
          <w:szCs w:val="28"/>
        </w:rPr>
        <w:t xml:space="preserve">истца </w:t>
      </w:r>
      <w:r w:rsidR="003410AA">
        <w:rPr>
          <w:sz w:val="28"/>
          <w:szCs w:val="28"/>
        </w:rPr>
        <w:t>Шувалова М.А</w:t>
      </w:r>
      <w:r w:rsidR="008F5AFF">
        <w:rPr>
          <w:sz w:val="28"/>
          <w:szCs w:val="28"/>
        </w:rPr>
        <w:t>.,</w:t>
      </w:r>
      <w:r w:rsidR="003410AA">
        <w:rPr>
          <w:sz w:val="28"/>
          <w:szCs w:val="28"/>
        </w:rPr>
        <w:t xml:space="preserve"> представителя ответчика </w:t>
      </w:r>
      <w:r w:rsidRPr="00424757" w:rsidR="00424757">
        <w:rPr>
          <w:color w:val="000099"/>
          <w:sz w:val="28"/>
          <w:szCs w:val="28"/>
        </w:rPr>
        <w:t>&lt;&lt;***&gt;&gt;</w:t>
      </w:r>
      <w:r w:rsidR="003410AA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BF5C5F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3410AA">
        <w:rPr>
          <w:sz w:val="28"/>
          <w:szCs w:val="28"/>
        </w:rPr>
        <w:t>Шувалова Михаила Абрамовича</w:t>
      </w:r>
      <w:r w:rsidRPr="008F5AFF" w:rsidR="008F5AFF">
        <w:rPr>
          <w:sz w:val="28"/>
          <w:szCs w:val="28"/>
        </w:rPr>
        <w:t xml:space="preserve"> к </w:t>
      </w:r>
      <w:r w:rsidR="004C7E28">
        <w:rPr>
          <w:sz w:val="28"/>
          <w:szCs w:val="28"/>
        </w:rPr>
        <w:t>обществу с ограниченной ответственностью «</w:t>
      </w:r>
      <w:r w:rsidR="003410AA">
        <w:rPr>
          <w:sz w:val="28"/>
          <w:szCs w:val="28"/>
        </w:rPr>
        <w:t>Центр правовой поддержки</w:t>
      </w:r>
      <w:r w:rsidR="00CF1F3F">
        <w:rPr>
          <w:sz w:val="28"/>
          <w:szCs w:val="28"/>
        </w:rPr>
        <w:t xml:space="preserve">» </w:t>
      </w:r>
      <w:r w:rsidRPr="008F5AFF" w:rsidR="008F5AFF">
        <w:rPr>
          <w:sz w:val="28"/>
          <w:szCs w:val="28"/>
        </w:rPr>
        <w:t xml:space="preserve">о </w:t>
      </w:r>
      <w:r w:rsidR="00BF5C5F">
        <w:rPr>
          <w:sz w:val="28"/>
          <w:szCs w:val="28"/>
        </w:rPr>
        <w:t>защите прав потребителей</w:t>
      </w:r>
      <w:r>
        <w:rPr>
          <w:sz w:val="28"/>
          <w:szCs w:val="28"/>
        </w:rPr>
        <w:t>,</w:t>
      </w:r>
    </w:p>
    <w:p w:rsidR="0040557C" w:rsidP="00517028">
      <w:pPr>
        <w:pStyle w:val="FR2"/>
        <w:spacing w:before="0"/>
        <w:ind w:right="566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 суд</w:t>
      </w:r>
    </w:p>
    <w:p w:rsidR="0040557C" w:rsidP="00517028">
      <w:pPr>
        <w:suppressAutoHyphens/>
        <w:ind w:right="566" w:firstLine="567"/>
        <w:jc w:val="center"/>
        <w:rPr>
          <w:sz w:val="28"/>
          <w:szCs w:val="28"/>
        </w:rPr>
      </w:pPr>
    </w:p>
    <w:p w:rsidR="0040557C" w:rsidP="00517028">
      <w:pPr>
        <w:suppressAutoHyphens/>
        <w:ind w:right="56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0BAB" w:rsidP="00517028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и</w:t>
      </w:r>
      <w:r>
        <w:rPr>
          <w:sz w:val="28"/>
          <w:szCs w:val="28"/>
        </w:rPr>
        <w:t>сковы</w:t>
      </w:r>
      <w:r w:rsidR="005866BF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5866B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10AA" w:rsidR="003410AA">
        <w:rPr>
          <w:sz w:val="28"/>
          <w:szCs w:val="28"/>
        </w:rPr>
        <w:t xml:space="preserve">Шувалова Михаила Абрамовича </w:t>
      </w:r>
      <w:r w:rsidR="003410AA">
        <w:rPr>
          <w:sz w:val="28"/>
          <w:szCs w:val="28"/>
        </w:rPr>
        <w:t xml:space="preserve">(паспорт </w:t>
      </w:r>
      <w:r w:rsidRPr="00424757" w:rsidR="00424757">
        <w:rPr>
          <w:color w:val="000099"/>
          <w:sz w:val="28"/>
          <w:szCs w:val="28"/>
        </w:rPr>
        <w:t>&lt;&lt;***&gt;&gt;</w:t>
      </w:r>
      <w:r w:rsidR="003410AA">
        <w:rPr>
          <w:sz w:val="28"/>
          <w:szCs w:val="28"/>
        </w:rPr>
        <w:t xml:space="preserve">) </w:t>
      </w:r>
      <w:r w:rsidRPr="003410AA" w:rsidR="003410AA">
        <w:rPr>
          <w:sz w:val="28"/>
          <w:szCs w:val="28"/>
        </w:rPr>
        <w:t>к обществу с ограниченной ответственностью «Центр правовой поддержки»</w:t>
      </w:r>
      <w:r w:rsidR="003410AA">
        <w:rPr>
          <w:sz w:val="28"/>
          <w:szCs w:val="28"/>
        </w:rPr>
        <w:t xml:space="preserve"> (ИНН 4217201060)</w:t>
      </w:r>
      <w:r w:rsidRPr="00000A73" w:rsidR="00000A73">
        <w:rPr>
          <w:sz w:val="28"/>
          <w:szCs w:val="28"/>
        </w:rPr>
        <w:t xml:space="preserve"> о защите прав потребителей</w:t>
      </w:r>
      <w:r>
        <w:rPr>
          <w:sz w:val="28"/>
          <w:szCs w:val="28"/>
        </w:rPr>
        <w:t xml:space="preserve"> – </w:t>
      </w:r>
      <w:r w:rsidR="005866BF">
        <w:rPr>
          <w:sz w:val="28"/>
          <w:szCs w:val="28"/>
        </w:rPr>
        <w:t>отказать</w:t>
      </w:r>
      <w:r>
        <w:rPr>
          <w:sz w:val="28"/>
          <w:szCs w:val="28"/>
        </w:rPr>
        <w:t>.</w:t>
      </w:r>
    </w:p>
    <w:p w:rsidR="00527DBB" w:rsidP="00517028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517028">
      <w:pPr>
        <w:suppressAutoHyphens/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может быть обжаловано в Сургутский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70D8D">
        <w:rPr>
          <w:sz w:val="28"/>
          <w:szCs w:val="28"/>
        </w:rPr>
        <w:t>1</w:t>
      </w:r>
      <w:r w:rsidR="00381708">
        <w:rPr>
          <w:sz w:val="28"/>
          <w:szCs w:val="28"/>
        </w:rPr>
        <w:t>4</w:t>
      </w:r>
      <w:r w:rsidR="00371769">
        <w:rPr>
          <w:sz w:val="28"/>
          <w:szCs w:val="28"/>
        </w:rPr>
        <w:t xml:space="preserve"> Сургутского судебного района</w:t>
      </w:r>
      <w:r>
        <w:rPr>
          <w:sz w:val="28"/>
          <w:szCs w:val="28"/>
        </w:rPr>
        <w:t xml:space="preserve"> города окружного значения Сургута.</w:t>
      </w:r>
    </w:p>
    <w:p w:rsidR="0040557C" w:rsidP="00517028">
      <w:pPr>
        <w:suppressAutoHyphens/>
        <w:ind w:right="566" w:firstLine="567"/>
        <w:jc w:val="both"/>
        <w:rPr>
          <w:bCs/>
          <w:sz w:val="28"/>
          <w:szCs w:val="28"/>
        </w:rPr>
      </w:pPr>
      <w:r>
        <w:t xml:space="preserve"> </w:t>
      </w:r>
      <w:r>
        <w:tab/>
      </w:r>
      <w:r>
        <w:rPr>
          <w:bCs/>
          <w:sz w:val="28"/>
          <w:szCs w:val="28"/>
        </w:rPr>
        <w:t xml:space="preserve"> </w:t>
      </w:r>
    </w:p>
    <w:p w:rsidR="00371769" w:rsidP="00517028">
      <w:pPr>
        <w:pStyle w:val="BodyText"/>
        <w:suppressAutoHyphens/>
        <w:ind w:right="566"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02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1702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Долгов В.П.</w:t>
      </w:r>
    </w:p>
    <w:p w:rsidR="008C3332" w:rsidP="00517028">
      <w:pPr>
        <w:pStyle w:val="BodyText"/>
        <w:suppressAutoHyphens/>
        <w:ind w:right="566" w:firstLine="567"/>
        <w:rPr>
          <w:sz w:val="28"/>
          <w:szCs w:val="28"/>
        </w:rPr>
      </w:pPr>
    </w:p>
    <w:p w:rsidR="008C3332" w:rsidP="008C3332">
      <w:pPr>
        <w:pStyle w:val="BodyText"/>
        <w:suppressAutoHyphens/>
        <w:ind w:right="566" w:firstLine="567"/>
      </w:pPr>
    </w:p>
    <w:p w:rsidR="00424757" w:rsidP="008C3332">
      <w:pPr>
        <w:pStyle w:val="BodyText"/>
        <w:suppressAutoHyphens/>
        <w:ind w:right="566" w:firstLine="567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0A7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92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0E2A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0D8D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2079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0AA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1769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708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475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C7E28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1641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57FC"/>
    <w:rsid w:val="00516145"/>
    <w:rsid w:val="00516F0B"/>
    <w:rsid w:val="00517028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27DBB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66B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E9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96FFE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182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31EC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3332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AFF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7E6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2C1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0A0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4822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C5F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3EFB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1F3F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60B8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A7CF8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DD76DE-D356-4A50-B0FA-073505AE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209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2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